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4EE" w:rsidRPr="000C3667" w:rsidRDefault="005550F9" w:rsidP="00C4527A">
      <w:pPr>
        <w:rPr>
          <w:rFonts w:asciiTheme="majorHAnsi" w:hAnsiTheme="majorHAnsi" w:cstheme="majorHAnsi"/>
          <w:sz w:val="20"/>
          <w:szCs w:val="20"/>
        </w:rPr>
      </w:pPr>
      <w:r w:rsidRPr="000C3667">
        <w:rPr>
          <w:rFonts w:asciiTheme="majorHAnsi" w:hAnsiTheme="majorHAnsi" w:cstheme="majorHAnsi"/>
          <w:noProof/>
          <w:szCs w:val="20"/>
          <w:lang w:eastAsia="en-GB"/>
        </w:rPr>
        <w:drawing>
          <wp:anchor distT="0" distB="0" distL="114300" distR="114300" simplePos="0" relativeHeight="251658240" behindDoc="1" locked="0" layoutInCell="1" allowOverlap="1" wp14:anchorId="10CA6428" wp14:editId="3F711DC2">
            <wp:simplePos x="0" y="0"/>
            <wp:positionH relativeFrom="column">
              <wp:posOffset>5177155</wp:posOffset>
            </wp:positionH>
            <wp:positionV relativeFrom="paragraph">
              <wp:posOffset>161925</wp:posOffset>
            </wp:positionV>
            <wp:extent cx="998220" cy="1262380"/>
            <wp:effectExtent l="0" t="0" r="0" b="0"/>
            <wp:wrapThrough wrapText="bothSides">
              <wp:wrapPolygon edited="0">
                <wp:start x="0" y="0"/>
                <wp:lineTo x="0" y="21187"/>
                <wp:lineTo x="21023" y="21187"/>
                <wp:lineTo x="2102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98220" cy="1262380"/>
                    </a:xfrm>
                    <a:prstGeom prst="rect">
                      <a:avLst/>
                    </a:prstGeom>
                    <a:noFill/>
                    <a:ln>
                      <a:noFill/>
                    </a:ln>
                  </pic:spPr>
                </pic:pic>
              </a:graphicData>
            </a:graphic>
            <wp14:sizeRelH relativeFrom="page">
              <wp14:pctWidth>0</wp14:pctWidth>
            </wp14:sizeRelH>
            <wp14:sizeRelV relativeFrom="page">
              <wp14:pctHeight>0</wp14:pctHeight>
            </wp14:sizeRelV>
          </wp:anchor>
        </w:drawing>
      </w:r>
      <w:r w:rsidR="009434EE" w:rsidRPr="000C3667">
        <w:rPr>
          <w:rFonts w:asciiTheme="majorHAnsi" w:hAnsiTheme="majorHAnsi" w:cstheme="majorHAnsi"/>
          <w:sz w:val="44"/>
          <w:szCs w:val="20"/>
        </w:rPr>
        <w:t>K</w:t>
      </w:r>
      <w:r w:rsidR="009434EE" w:rsidRPr="000C3667">
        <w:rPr>
          <w:rFonts w:asciiTheme="majorHAnsi" w:hAnsiTheme="majorHAnsi" w:cstheme="majorHAnsi"/>
          <w:sz w:val="40"/>
          <w:szCs w:val="20"/>
        </w:rPr>
        <w:t xml:space="preserve">nowle CE </w:t>
      </w:r>
      <w:r w:rsidR="009434EE" w:rsidRPr="000C3667">
        <w:rPr>
          <w:rFonts w:asciiTheme="majorHAnsi" w:hAnsiTheme="majorHAnsi" w:cstheme="majorHAnsi"/>
          <w:sz w:val="44"/>
          <w:szCs w:val="20"/>
        </w:rPr>
        <w:t>P</w:t>
      </w:r>
      <w:r w:rsidR="009434EE" w:rsidRPr="000C3667">
        <w:rPr>
          <w:rFonts w:asciiTheme="majorHAnsi" w:hAnsiTheme="majorHAnsi" w:cstheme="majorHAnsi"/>
          <w:sz w:val="40"/>
          <w:szCs w:val="20"/>
        </w:rPr>
        <w:t xml:space="preserve">rimary </w:t>
      </w:r>
      <w:r w:rsidR="009434EE" w:rsidRPr="000C3667">
        <w:rPr>
          <w:rFonts w:asciiTheme="majorHAnsi" w:hAnsiTheme="majorHAnsi" w:cstheme="majorHAnsi"/>
          <w:sz w:val="44"/>
          <w:szCs w:val="20"/>
        </w:rPr>
        <w:t>A</w:t>
      </w:r>
      <w:r w:rsidR="009434EE" w:rsidRPr="000C3667">
        <w:rPr>
          <w:rFonts w:asciiTheme="majorHAnsi" w:hAnsiTheme="majorHAnsi" w:cstheme="majorHAnsi"/>
          <w:sz w:val="40"/>
          <w:szCs w:val="20"/>
        </w:rPr>
        <w:t xml:space="preserve">cademy  </w:t>
      </w:r>
    </w:p>
    <w:p w:rsidR="009434EE" w:rsidRPr="003D1A93" w:rsidRDefault="009434EE" w:rsidP="00C453D2">
      <w:pPr>
        <w:rPr>
          <w:rFonts w:asciiTheme="majorHAnsi" w:hAnsiTheme="majorHAnsi" w:cstheme="majorHAnsi"/>
          <w:sz w:val="18"/>
          <w:szCs w:val="16"/>
        </w:rPr>
      </w:pPr>
      <w:proofErr w:type="spellStart"/>
      <w:r w:rsidRPr="003D1A93">
        <w:rPr>
          <w:rFonts w:asciiTheme="majorHAnsi" w:hAnsiTheme="majorHAnsi" w:cstheme="majorHAnsi"/>
          <w:sz w:val="18"/>
          <w:szCs w:val="16"/>
        </w:rPr>
        <w:t>Kixley</w:t>
      </w:r>
      <w:proofErr w:type="spellEnd"/>
      <w:r w:rsidRPr="003D1A93">
        <w:rPr>
          <w:rFonts w:asciiTheme="majorHAnsi" w:hAnsiTheme="majorHAnsi" w:cstheme="majorHAnsi"/>
          <w:sz w:val="18"/>
          <w:szCs w:val="16"/>
        </w:rPr>
        <w:t xml:space="preserve"> Lane, </w:t>
      </w:r>
      <w:proofErr w:type="spellStart"/>
      <w:r w:rsidRPr="003D1A93">
        <w:rPr>
          <w:rFonts w:asciiTheme="majorHAnsi" w:hAnsiTheme="majorHAnsi" w:cstheme="majorHAnsi"/>
          <w:sz w:val="18"/>
          <w:szCs w:val="16"/>
        </w:rPr>
        <w:t>Knowle</w:t>
      </w:r>
      <w:proofErr w:type="spellEnd"/>
      <w:r w:rsidRPr="003D1A93">
        <w:rPr>
          <w:rFonts w:asciiTheme="majorHAnsi" w:hAnsiTheme="majorHAnsi" w:cstheme="majorHAnsi"/>
          <w:sz w:val="18"/>
          <w:szCs w:val="16"/>
        </w:rPr>
        <w:t xml:space="preserve">, Solihull B93 0JE </w:t>
      </w:r>
    </w:p>
    <w:p w:rsidR="009434EE" w:rsidRPr="003D1A93" w:rsidRDefault="009434EE" w:rsidP="00C453D2">
      <w:pPr>
        <w:rPr>
          <w:rFonts w:asciiTheme="majorHAnsi" w:hAnsiTheme="majorHAnsi" w:cstheme="majorHAnsi"/>
          <w:sz w:val="18"/>
          <w:szCs w:val="16"/>
        </w:rPr>
      </w:pPr>
    </w:p>
    <w:p w:rsidR="009434EE" w:rsidRPr="003D1A93" w:rsidRDefault="009434EE" w:rsidP="00C453D2">
      <w:pPr>
        <w:rPr>
          <w:rFonts w:asciiTheme="majorHAnsi" w:hAnsiTheme="majorHAnsi" w:cstheme="majorHAnsi"/>
          <w:sz w:val="18"/>
          <w:szCs w:val="16"/>
        </w:rPr>
      </w:pPr>
      <w:r w:rsidRPr="003D1A93">
        <w:rPr>
          <w:rFonts w:asciiTheme="majorHAnsi" w:hAnsiTheme="majorHAnsi" w:cstheme="majorHAnsi"/>
          <w:sz w:val="18"/>
          <w:szCs w:val="16"/>
        </w:rPr>
        <w:t>Tel: 01564 776209</w:t>
      </w:r>
      <w:r w:rsidR="00C4527A" w:rsidRPr="003D1A93">
        <w:rPr>
          <w:rFonts w:asciiTheme="majorHAnsi" w:hAnsiTheme="majorHAnsi" w:cstheme="majorHAnsi"/>
          <w:sz w:val="18"/>
          <w:szCs w:val="16"/>
        </w:rPr>
        <w:tab/>
      </w:r>
      <w:r w:rsidR="00C4527A" w:rsidRPr="003D1A93">
        <w:rPr>
          <w:rFonts w:asciiTheme="majorHAnsi" w:hAnsiTheme="majorHAnsi" w:cstheme="majorHAnsi"/>
          <w:sz w:val="18"/>
          <w:szCs w:val="16"/>
        </w:rPr>
        <w:tab/>
      </w:r>
    </w:p>
    <w:p w:rsidR="009434EE" w:rsidRPr="003D1A93" w:rsidRDefault="004D5C8B" w:rsidP="00C453D2">
      <w:pPr>
        <w:rPr>
          <w:rFonts w:asciiTheme="majorHAnsi" w:hAnsiTheme="majorHAnsi" w:cstheme="majorHAnsi"/>
          <w:sz w:val="18"/>
          <w:szCs w:val="16"/>
        </w:rPr>
      </w:pPr>
      <w:hyperlink r:id="rId7" w:history="1">
        <w:r w:rsidR="009434EE" w:rsidRPr="003D1A93">
          <w:rPr>
            <w:rStyle w:val="Hyperlink"/>
            <w:rFonts w:asciiTheme="majorHAnsi" w:hAnsiTheme="majorHAnsi" w:cstheme="majorHAnsi"/>
            <w:sz w:val="18"/>
            <w:szCs w:val="16"/>
          </w:rPr>
          <w:t>www.knowle.solihull.sch.uk</w:t>
        </w:r>
      </w:hyperlink>
      <w:r w:rsidR="009434EE" w:rsidRPr="003D1A93">
        <w:rPr>
          <w:rFonts w:asciiTheme="majorHAnsi" w:hAnsiTheme="majorHAnsi" w:cstheme="majorHAnsi"/>
          <w:sz w:val="18"/>
          <w:szCs w:val="16"/>
        </w:rPr>
        <w:t xml:space="preserve"> </w:t>
      </w:r>
    </w:p>
    <w:p w:rsidR="009434EE" w:rsidRPr="003D1A93" w:rsidRDefault="0017630E" w:rsidP="00C453D2">
      <w:pPr>
        <w:rPr>
          <w:rFonts w:asciiTheme="majorHAnsi" w:hAnsiTheme="majorHAnsi" w:cstheme="majorHAnsi"/>
          <w:sz w:val="18"/>
          <w:szCs w:val="16"/>
        </w:rPr>
      </w:pPr>
      <w:r w:rsidRPr="003D1A93">
        <w:rPr>
          <w:rFonts w:asciiTheme="majorHAnsi" w:hAnsiTheme="majorHAnsi" w:cstheme="majorHAnsi"/>
          <w:sz w:val="18"/>
          <w:szCs w:val="16"/>
        </w:rPr>
        <w:t>Email</w:t>
      </w:r>
      <w:r w:rsidR="009434EE" w:rsidRPr="003D1A93">
        <w:rPr>
          <w:rFonts w:asciiTheme="majorHAnsi" w:hAnsiTheme="majorHAnsi" w:cstheme="majorHAnsi"/>
          <w:sz w:val="18"/>
          <w:szCs w:val="16"/>
        </w:rPr>
        <w:t xml:space="preserve">: </w:t>
      </w:r>
      <w:hyperlink r:id="rId8" w:history="1">
        <w:r w:rsidR="009434EE" w:rsidRPr="003D1A93">
          <w:rPr>
            <w:rStyle w:val="Hyperlink"/>
            <w:rFonts w:asciiTheme="majorHAnsi" w:hAnsiTheme="majorHAnsi" w:cstheme="majorHAnsi"/>
            <w:sz w:val="18"/>
            <w:szCs w:val="16"/>
          </w:rPr>
          <w:t>office@knowle.solihull.sch.uk</w:t>
        </w:r>
      </w:hyperlink>
      <w:r w:rsidR="009434EE" w:rsidRPr="003D1A93">
        <w:rPr>
          <w:rFonts w:asciiTheme="majorHAnsi" w:hAnsiTheme="majorHAnsi" w:cstheme="majorHAnsi"/>
          <w:sz w:val="18"/>
          <w:szCs w:val="16"/>
        </w:rPr>
        <w:t xml:space="preserve"> </w:t>
      </w:r>
    </w:p>
    <w:p w:rsidR="009434EE" w:rsidRPr="003D1A93" w:rsidRDefault="009434EE" w:rsidP="00C453D2">
      <w:pPr>
        <w:rPr>
          <w:rFonts w:asciiTheme="majorHAnsi" w:hAnsiTheme="majorHAnsi" w:cstheme="majorHAnsi"/>
          <w:sz w:val="18"/>
          <w:szCs w:val="16"/>
        </w:rPr>
      </w:pPr>
    </w:p>
    <w:p w:rsidR="009434EE" w:rsidRPr="003D1A93" w:rsidRDefault="009434EE" w:rsidP="00C453D2">
      <w:pPr>
        <w:rPr>
          <w:rFonts w:asciiTheme="majorHAnsi" w:hAnsiTheme="majorHAnsi" w:cstheme="majorHAnsi"/>
          <w:sz w:val="18"/>
          <w:szCs w:val="16"/>
        </w:rPr>
      </w:pPr>
      <w:r w:rsidRPr="003D1A93">
        <w:rPr>
          <w:rFonts w:asciiTheme="majorHAnsi" w:hAnsiTheme="majorHAnsi" w:cstheme="majorHAnsi"/>
          <w:sz w:val="18"/>
          <w:szCs w:val="16"/>
        </w:rPr>
        <w:t>Principal:  M</w:t>
      </w:r>
      <w:r w:rsidR="009B1274" w:rsidRPr="003D1A93">
        <w:rPr>
          <w:rFonts w:asciiTheme="majorHAnsi" w:hAnsiTheme="majorHAnsi" w:cstheme="majorHAnsi"/>
          <w:sz w:val="18"/>
          <w:szCs w:val="16"/>
        </w:rPr>
        <w:t>r M Stonehill</w:t>
      </w:r>
    </w:p>
    <w:p w:rsidR="009B1274" w:rsidRPr="003D1A93" w:rsidRDefault="00557BA6" w:rsidP="00C453D2">
      <w:pPr>
        <w:rPr>
          <w:rFonts w:asciiTheme="majorHAnsi" w:hAnsiTheme="majorHAnsi" w:cstheme="majorHAnsi"/>
          <w:sz w:val="18"/>
          <w:szCs w:val="16"/>
        </w:rPr>
      </w:pPr>
      <w:r w:rsidRPr="003D1A93">
        <w:rPr>
          <w:rFonts w:asciiTheme="majorHAnsi" w:hAnsiTheme="majorHAnsi" w:cstheme="majorHAnsi"/>
          <w:sz w:val="18"/>
          <w:szCs w:val="16"/>
        </w:rPr>
        <w:t xml:space="preserve">Vice Principal:  </w:t>
      </w:r>
      <w:r w:rsidR="009B1274" w:rsidRPr="003D1A93">
        <w:rPr>
          <w:rFonts w:asciiTheme="majorHAnsi" w:hAnsiTheme="majorHAnsi" w:cstheme="majorHAnsi"/>
          <w:sz w:val="18"/>
          <w:szCs w:val="16"/>
        </w:rPr>
        <w:t>Mr B Bramhill</w:t>
      </w:r>
    </w:p>
    <w:p w:rsidR="0017630E" w:rsidRPr="003D1A93" w:rsidRDefault="009B1274" w:rsidP="00C453D2">
      <w:pPr>
        <w:rPr>
          <w:rFonts w:asciiTheme="majorHAnsi" w:hAnsiTheme="majorHAnsi" w:cstheme="majorHAnsi"/>
          <w:sz w:val="18"/>
          <w:szCs w:val="16"/>
        </w:rPr>
      </w:pPr>
      <w:r w:rsidRPr="003D1A93">
        <w:rPr>
          <w:rFonts w:asciiTheme="majorHAnsi" w:hAnsiTheme="majorHAnsi" w:cstheme="majorHAnsi"/>
          <w:sz w:val="18"/>
          <w:szCs w:val="16"/>
        </w:rPr>
        <w:t>Business &amp; Facilities Manager: Mrs R Justice</w:t>
      </w:r>
    </w:p>
    <w:p w:rsidR="009434EE" w:rsidRPr="000C3667" w:rsidRDefault="004D5C8B" w:rsidP="00C453D2">
      <w:pPr>
        <w:rPr>
          <w:rFonts w:asciiTheme="majorHAnsi" w:hAnsiTheme="majorHAnsi" w:cstheme="majorHAnsi"/>
          <w:sz w:val="28"/>
        </w:rPr>
      </w:pPr>
      <w:r>
        <w:rPr>
          <w:rFonts w:asciiTheme="majorHAnsi" w:hAnsiTheme="majorHAnsi" w:cstheme="majorHAnsi"/>
          <w:sz w:val="18"/>
          <w:szCs w:val="16"/>
        </w:rPr>
        <w:pict>
          <v:rect id="_x0000_i1025" style="width:396.9pt;height:4pt;mso-position-horizontal:absolute" o:hralign="center" o:hrstd="t" o:hrnoshade="t" o:hr="t" fillcolor="#c00000" stroked="f"/>
        </w:pict>
      </w:r>
    </w:p>
    <w:p w:rsidR="00343580" w:rsidRPr="003D1A93" w:rsidRDefault="000C3667" w:rsidP="003D1A93">
      <w:pPr>
        <w:rPr>
          <w:rFonts w:asciiTheme="majorHAnsi" w:hAnsiTheme="majorHAnsi" w:cstheme="majorHAnsi"/>
          <w:sz w:val="22"/>
        </w:rPr>
      </w:pPr>
      <w:r w:rsidRPr="003D1A93">
        <w:rPr>
          <w:rFonts w:asciiTheme="majorHAnsi" w:hAnsiTheme="majorHAnsi" w:cstheme="majorHAnsi"/>
          <w:sz w:val="22"/>
        </w:rPr>
        <w:t>24</w:t>
      </w:r>
      <w:r w:rsidR="009B1274" w:rsidRPr="003D1A93">
        <w:rPr>
          <w:rFonts w:asciiTheme="majorHAnsi" w:hAnsiTheme="majorHAnsi" w:cstheme="majorHAnsi"/>
          <w:sz w:val="22"/>
          <w:vertAlign w:val="superscript"/>
        </w:rPr>
        <w:t>th</w:t>
      </w:r>
      <w:r w:rsidRPr="003D1A93">
        <w:rPr>
          <w:rFonts w:asciiTheme="majorHAnsi" w:hAnsiTheme="majorHAnsi" w:cstheme="majorHAnsi"/>
          <w:sz w:val="22"/>
        </w:rPr>
        <w:t xml:space="preserve"> November</w:t>
      </w:r>
      <w:r w:rsidR="00B74A62" w:rsidRPr="003D1A93">
        <w:rPr>
          <w:rFonts w:asciiTheme="majorHAnsi" w:hAnsiTheme="majorHAnsi" w:cstheme="majorHAnsi"/>
          <w:sz w:val="22"/>
        </w:rPr>
        <w:t xml:space="preserve"> 202</w:t>
      </w:r>
      <w:r w:rsidR="004B79DF" w:rsidRPr="003D1A93">
        <w:rPr>
          <w:rFonts w:asciiTheme="majorHAnsi" w:hAnsiTheme="majorHAnsi" w:cstheme="majorHAnsi"/>
          <w:sz w:val="22"/>
        </w:rPr>
        <w:t>3</w:t>
      </w:r>
    </w:p>
    <w:p w:rsidR="000C3667" w:rsidRPr="003D1A93" w:rsidRDefault="000C3667" w:rsidP="003D1A93">
      <w:pPr>
        <w:rPr>
          <w:rFonts w:asciiTheme="majorHAnsi" w:hAnsiTheme="majorHAnsi" w:cstheme="majorHAnsi"/>
          <w:sz w:val="22"/>
        </w:rPr>
      </w:pPr>
    </w:p>
    <w:p w:rsidR="000C3667" w:rsidRPr="003D1A93" w:rsidRDefault="000C3667" w:rsidP="003D1A93">
      <w:pPr>
        <w:rPr>
          <w:rFonts w:asciiTheme="majorHAnsi" w:hAnsiTheme="majorHAnsi" w:cstheme="majorHAnsi"/>
          <w:sz w:val="22"/>
        </w:rPr>
      </w:pPr>
      <w:r w:rsidRPr="003D1A93">
        <w:rPr>
          <w:rFonts w:asciiTheme="majorHAnsi" w:hAnsiTheme="majorHAnsi" w:cstheme="majorHAnsi"/>
          <w:sz w:val="22"/>
        </w:rPr>
        <w:t xml:space="preserve">Dear Parents and Carers, </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As you will be aware, Knowle CE Primary Academy was inspected by Ofsted on the 17</w:t>
      </w:r>
      <w:r w:rsidRPr="003D1A93">
        <w:rPr>
          <w:rFonts w:cstheme="minorHAnsi"/>
          <w:sz w:val="22"/>
          <w:vertAlign w:val="superscript"/>
        </w:rPr>
        <w:t>th</w:t>
      </w:r>
      <w:r w:rsidRPr="003D1A93">
        <w:rPr>
          <w:rFonts w:cstheme="minorHAnsi"/>
          <w:sz w:val="22"/>
        </w:rPr>
        <w:t xml:space="preserve"> and 18</w:t>
      </w:r>
      <w:r w:rsidRPr="003D1A93">
        <w:rPr>
          <w:rFonts w:cstheme="minorHAnsi"/>
          <w:sz w:val="22"/>
          <w:vertAlign w:val="superscript"/>
        </w:rPr>
        <w:t>th</w:t>
      </w:r>
      <w:r w:rsidRPr="003D1A93">
        <w:rPr>
          <w:rFonts w:cstheme="minorHAnsi"/>
          <w:sz w:val="22"/>
        </w:rPr>
        <w:t xml:space="preserve"> October 2023. We are now able to share the official inspection report with you. We are pleased to announce that the overall effectiveness of the Academy has been graded as </w:t>
      </w:r>
      <w:r w:rsidRPr="003D1A93">
        <w:rPr>
          <w:rFonts w:cstheme="minorHAnsi"/>
          <w:b/>
          <w:sz w:val="22"/>
        </w:rPr>
        <w:t>‘Good’</w:t>
      </w:r>
      <w:r w:rsidRPr="003D1A93">
        <w:rPr>
          <w:rFonts w:cstheme="minorHAnsi"/>
          <w:sz w:val="22"/>
        </w:rPr>
        <w:t xml:space="preserve"> and are proud that the personal development of our pupils has been recognised as </w:t>
      </w:r>
      <w:r w:rsidRPr="003D1A93">
        <w:rPr>
          <w:rFonts w:cstheme="minorHAnsi"/>
          <w:b/>
          <w:sz w:val="22"/>
        </w:rPr>
        <w:t>‘Outstanding’</w:t>
      </w:r>
      <w:r w:rsidRPr="003D1A93">
        <w:rPr>
          <w:rFonts w:cstheme="minorHAnsi"/>
          <w:sz w:val="22"/>
        </w:rPr>
        <w:t xml:space="preserve">. </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I would like to draw your attention to the following key findings within the report:</w:t>
      </w:r>
    </w:p>
    <w:p w:rsidR="000C3667" w:rsidRPr="003D1A93" w:rsidRDefault="000C3667" w:rsidP="003D1A93">
      <w:pPr>
        <w:rPr>
          <w:rFonts w:cstheme="minorHAnsi"/>
          <w:sz w:val="22"/>
        </w:rPr>
      </w:pPr>
    </w:p>
    <w:p w:rsidR="000C3667" w:rsidRPr="003D1A93" w:rsidRDefault="000C3667" w:rsidP="003D1A93">
      <w:pPr>
        <w:pStyle w:val="ListParagraph"/>
        <w:numPr>
          <w:ilvl w:val="0"/>
          <w:numId w:val="5"/>
        </w:numPr>
        <w:spacing w:after="160" w:line="259" w:lineRule="auto"/>
        <w:rPr>
          <w:rFonts w:cstheme="minorHAnsi"/>
        </w:rPr>
      </w:pPr>
      <w:r w:rsidRPr="003D1A93">
        <w:rPr>
          <w:rFonts w:cstheme="minorHAnsi"/>
        </w:rPr>
        <w:t>A strong sense of responsibility and care permeates all aspects of the school</w:t>
      </w:r>
    </w:p>
    <w:p w:rsidR="000C3667" w:rsidRPr="003D1A93" w:rsidRDefault="000C3667" w:rsidP="003D1A93">
      <w:pPr>
        <w:pStyle w:val="ListParagraph"/>
        <w:numPr>
          <w:ilvl w:val="0"/>
          <w:numId w:val="5"/>
        </w:numPr>
        <w:spacing w:after="160" w:line="259" w:lineRule="auto"/>
        <w:rPr>
          <w:rFonts w:cstheme="minorHAnsi"/>
        </w:rPr>
      </w:pPr>
      <w:r w:rsidRPr="003D1A93">
        <w:rPr>
          <w:rFonts w:cstheme="minorHAnsi"/>
        </w:rPr>
        <w:t xml:space="preserve">A strong Christian ethos underpins relationships and expectations </w:t>
      </w:r>
    </w:p>
    <w:p w:rsidR="000C3667" w:rsidRPr="003D1A93" w:rsidRDefault="000C3667" w:rsidP="003D1A93">
      <w:pPr>
        <w:pStyle w:val="ListParagraph"/>
        <w:numPr>
          <w:ilvl w:val="0"/>
          <w:numId w:val="5"/>
        </w:numPr>
        <w:spacing w:after="160" w:line="259" w:lineRule="auto"/>
        <w:rPr>
          <w:rFonts w:cstheme="minorHAnsi"/>
        </w:rPr>
      </w:pPr>
      <w:r w:rsidRPr="003D1A93">
        <w:rPr>
          <w:rFonts w:cstheme="minorHAnsi"/>
        </w:rPr>
        <w:t>The school has set a high expectation that all pupils will experience ‘life in all its fullness’</w:t>
      </w:r>
    </w:p>
    <w:p w:rsidR="000C3667" w:rsidRPr="003D1A93" w:rsidRDefault="000C3667" w:rsidP="003D1A93">
      <w:pPr>
        <w:pStyle w:val="ListParagraph"/>
        <w:numPr>
          <w:ilvl w:val="0"/>
          <w:numId w:val="5"/>
        </w:numPr>
        <w:spacing w:after="160" w:line="259" w:lineRule="auto"/>
        <w:rPr>
          <w:rFonts w:cstheme="minorHAnsi"/>
        </w:rPr>
      </w:pPr>
      <w:r w:rsidRPr="003D1A93">
        <w:rPr>
          <w:rFonts w:cstheme="minorHAnsi"/>
        </w:rPr>
        <w:t>The school enriches the lives of pupils and develops a strong sense of responsibility and pride in the community. The support for pupils’ personal development is a strength of the school</w:t>
      </w:r>
    </w:p>
    <w:p w:rsidR="000C3667" w:rsidRPr="003D1A93" w:rsidRDefault="000C3667" w:rsidP="003D1A93">
      <w:pPr>
        <w:pStyle w:val="ListParagraph"/>
        <w:numPr>
          <w:ilvl w:val="0"/>
          <w:numId w:val="5"/>
        </w:numPr>
        <w:spacing w:after="160" w:line="259" w:lineRule="auto"/>
        <w:rPr>
          <w:rFonts w:cstheme="minorHAnsi"/>
        </w:rPr>
      </w:pPr>
      <w:r w:rsidRPr="003D1A93">
        <w:rPr>
          <w:rFonts w:cstheme="minorHAnsi"/>
        </w:rPr>
        <w:t>The support for pupils with special educational needs and/or disabilities is a real strength of the school</w:t>
      </w:r>
    </w:p>
    <w:p w:rsidR="000C3667" w:rsidRPr="003D1A93" w:rsidRDefault="000C3667" w:rsidP="003D1A93">
      <w:pPr>
        <w:pStyle w:val="ListParagraph"/>
        <w:numPr>
          <w:ilvl w:val="0"/>
          <w:numId w:val="5"/>
        </w:numPr>
        <w:spacing w:after="160" w:line="259" w:lineRule="auto"/>
        <w:rPr>
          <w:rFonts w:cstheme="minorHAnsi"/>
        </w:rPr>
      </w:pPr>
      <w:r w:rsidRPr="003D1A93">
        <w:rPr>
          <w:rFonts w:cstheme="minorHAnsi"/>
        </w:rPr>
        <w:t>Pupils, parents and staff agree that behaviour is strong across the school</w:t>
      </w:r>
    </w:p>
    <w:p w:rsidR="000C3667" w:rsidRPr="003D1A93" w:rsidRDefault="000C3667" w:rsidP="003D1A93">
      <w:pPr>
        <w:pStyle w:val="ListParagraph"/>
        <w:spacing w:after="160" w:line="259" w:lineRule="auto"/>
        <w:rPr>
          <w:rFonts w:cstheme="minorHAnsi"/>
        </w:rPr>
      </w:pPr>
    </w:p>
    <w:p w:rsidR="000C3667" w:rsidRPr="003D1A93" w:rsidRDefault="000C3667" w:rsidP="003D1A93">
      <w:pPr>
        <w:rPr>
          <w:rFonts w:cstheme="minorHAnsi"/>
          <w:sz w:val="22"/>
        </w:rPr>
      </w:pPr>
      <w:r w:rsidRPr="003D1A93">
        <w:rPr>
          <w:rFonts w:cstheme="minorHAnsi"/>
          <w:sz w:val="22"/>
        </w:rPr>
        <w:t xml:space="preserve">There is much to celebrate within the full report and I am delighted the inspection confirmed our own analysis that ‘pupils learn well’ and ‘are happy to attend school because they believe staff care for them’. The report further acknowledges the school environment as peaceful, purposeful, kind and respectful. We believe this has been created as a direct result of our wonderful pupils, dedicated staff and supportive families. </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 xml:space="preserve">The inspection process was rigorous and robust, and has identified two points for improvement. The first of these relates to updating our written curriculum plans to ensure all subject plans make clear links to </w:t>
      </w:r>
      <w:r w:rsidR="006F1763" w:rsidRPr="003D1A93">
        <w:rPr>
          <w:rFonts w:cstheme="minorHAnsi"/>
          <w:sz w:val="22"/>
        </w:rPr>
        <w:t>the Early Years</w:t>
      </w:r>
      <w:r w:rsidRPr="003D1A93">
        <w:rPr>
          <w:rFonts w:cstheme="minorHAnsi"/>
          <w:sz w:val="22"/>
        </w:rPr>
        <w:t xml:space="preserve"> Curriculum. This is an area we can update very quickly to ensure our written plans fully reflect our working practice.  </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 xml:space="preserve">Our second point for improvement is to ensure all staff consistently apply methods for assessment within lessons, to quickly identify when pupils may require immediate support. Within our verbal feedback, inspectors were keen to stress that the need for improvement was identified within a small minority of lessons visited. At Knowle, as a staff team, we continuously work together to analyse, share and reflect on best practice and the most effective strategies to maximise teaching and learning time. We accept this point for improvement but see this very much as part of a continuous journey of reflection and improvement, as opposed to a destination. </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 xml:space="preserve">The report highlights the fact that inspections are a point-in-time judgement (a snapshot from evidence compiled over a two-day process). Although inspectors will not report on pupil progress data within their report, we were very keen to highlight the fact that when compared to children with similar starting points, by the time our pupils leave Knowle, their progress is within the top ten percent of schools nationally. We are extremely proud of this and, for us, points to an exceptional quality of education. </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 xml:space="preserve">Many of you will be aware that the inspection framework has been significantly changed since our last inspection in 2012. It is therefore not possible to make any direct comparisons between our current report and any previous inspection reports. </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lastRenderedPageBreak/>
        <w:t xml:space="preserve">We would like to thank the many parents who responded to Ofsted’s Parent View – your feedback really did help shape the inspection, including identifying areas for inspectors to explore in greater detail. We would also like to thank both staff and governors for their continued hard work, their impressive efforts during the inspection and their ongoing commitment to the children and families of Knowle CE Primary Academy. </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Over coming days, we will be sharing aspects of the report with the children and celebrating the fantastic contribution they make to both our school and their wider community.</w:t>
      </w:r>
    </w:p>
    <w:p w:rsidR="000C3667" w:rsidRPr="003D1A93" w:rsidRDefault="000C3667" w:rsidP="003D1A93">
      <w:pPr>
        <w:rPr>
          <w:rFonts w:cstheme="minorHAnsi"/>
          <w:sz w:val="22"/>
        </w:rPr>
      </w:pPr>
      <w:r w:rsidRPr="003D1A93">
        <w:rPr>
          <w:rFonts w:cstheme="minorHAnsi"/>
          <w:sz w:val="22"/>
        </w:rPr>
        <w:t xml:space="preserve">In his verbal feedback, the Lead Inspector commented what a special place Knowle CE Primary Academy is </w:t>
      </w:r>
      <w:r w:rsidR="006F1763" w:rsidRPr="003D1A93">
        <w:rPr>
          <w:rFonts w:cstheme="minorHAnsi"/>
          <w:sz w:val="22"/>
        </w:rPr>
        <w:t xml:space="preserve">- </w:t>
      </w:r>
      <w:r w:rsidRPr="003D1A93">
        <w:rPr>
          <w:rFonts w:cstheme="minorHAnsi"/>
          <w:sz w:val="22"/>
        </w:rPr>
        <w:t>and we could not agree more. Inspectors are now unlikely to return for a period of four years and we are excited to build on the success of this report</w:t>
      </w:r>
      <w:r w:rsidR="00253AE9" w:rsidRPr="003D1A93">
        <w:rPr>
          <w:rFonts w:cstheme="minorHAnsi"/>
          <w:sz w:val="22"/>
        </w:rPr>
        <w:t xml:space="preserve"> in this time</w:t>
      </w:r>
      <w:r w:rsidRPr="003D1A93">
        <w:rPr>
          <w:rFonts w:cstheme="minorHAnsi"/>
          <w:sz w:val="22"/>
        </w:rPr>
        <w:t xml:space="preserve">.  </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You can find a copy of our inspection report on our school website or by following this link:</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 xml:space="preserve">        </w:t>
      </w:r>
    </w:p>
    <w:p w:rsidR="000C3667" w:rsidRPr="003D1A93" w:rsidRDefault="004D5C8B" w:rsidP="003D1A93">
      <w:pPr>
        <w:rPr>
          <w:rFonts w:cstheme="minorHAnsi"/>
          <w:sz w:val="22"/>
        </w:rPr>
      </w:pPr>
      <w:hyperlink r:id="rId9" w:history="1">
        <w:proofErr w:type="spellStart"/>
        <w:r>
          <w:rPr>
            <w:rStyle w:val="Hyperlink"/>
          </w:rPr>
          <w:t>Knowle</w:t>
        </w:r>
        <w:proofErr w:type="spellEnd"/>
        <w:r>
          <w:rPr>
            <w:rStyle w:val="Hyperlink"/>
          </w:rPr>
          <w:t xml:space="preserve"> C of E Primary Academy - Ofsted, Performance and Results</w:t>
        </w:r>
      </w:hyperlink>
      <w:r>
        <w:t xml:space="preserve"> </w:t>
      </w:r>
    </w:p>
    <w:p w:rsidR="000C3667" w:rsidRPr="003D1A93" w:rsidRDefault="000C3667" w:rsidP="003D1A93">
      <w:pPr>
        <w:rPr>
          <w:rFonts w:cstheme="minorHAnsi"/>
          <w:sz w:val="22"/>
        </w:rPr>
      </w:pPr>
      <w:bookmarkStart w:id="0" w:name="_GoBack"/>
      <w:bookmarkEnd w:id="0"/>
    </w:p>
    <w:p w:rsidR="000C3667" w:rsidRPr="003D1A93" w:rsidRDefault="000C3667" w:rsidP="003D1A93">
      <w:pPr>
        <w:rPr>
          <w:rFonts w:cstheme="minorHAnsi"/>
          <w:sz w:val="22"/>
        </w:rPr>
      </w:pP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 xml:space="preserve">Yours faithfully, </w:t>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ascii="Comic Sans MS" w:hAnsi="Comic Sans MS" w:cstheme="majorHAnsi"/>
          <w:noProof/>
          <w:sz w:val="22"/>
          <w:lang w:eastAsia="en-GB"/>
        </w:rPr>
        <w:drawing>
          <wp:inline distT="0" distB="0" distL="0" distR="0" wp14:anchorId="0D0A843F" wp14:editId="67800D7F">
            <wp:extent cx="1249680" cy="457200"/>
            <wp:effectExtent l="0" t="0" r="7620" b="0"/>
            <wp:docPr id="2" name="Picture 2" descr="C:\Users\s74mstonehill\AppData\Local\Microsoft\Windows\INetCache\Content.MSO\6B6D21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4mstonehill\AppData\Local\Microsoft\Windows\INetCache\Content.MSO\6B6D216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457200"/>
                    </a:xfrm>
                    <a:prstGeom prst="rect">
                      <a:avLst/>
                    </a:prstGeom>
                    <a:noFill/>
                    <a:ln>
                      <a:noFill/>
                    </a:ln>
                  </pic:spPr>
                </pic:pic>
              </a:graphicData>
            </a:graphic>
          </wp:inline>
        </w:drawing>
      </w:r>
      <w:r w:rsidRPr="003D1A93">
        <w:rPr>
          <w:rFonts w:cstheme="minorHAnsi"/>
          <w:sz w:val="22"/>
        </w:rPr>
        <w:t xml:space="preserve">                                              </w:t>
      </w:r>
      <w:r w:rsidRPr="003D1A93">
        <w:rPr>
          <w:noProof/>
          <w:sz w:val="22"/>
          <w:lang w:eastAsia="en-GB"/>
        </w:rPr>
        <w:drawing>
          <wp:inline distT="0" distB="0" distL="0" distR="0" wp14:anchorId="3692AC36" wp14:editId="33E55CC0">
            <wp:extent cx="1752600" cy="381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600" cy="381000"/>
                    </a:xfrm>
                    <a:prstGeom prst="rect">
                      <a:avLst/>
                    </a:prstGeom>
                    <a:noFill/>
                    <a:ln>
                      <a:noFill/>
                    </a:ln>
                  </pic:spPr>
                </pic:pic>
              </a:graphicData>
            </a:graphic>
          </wp:inline>
        </w:drawing>
      </w:r>
    </w:p>
    <w:p w:rsidR="000C3667" w:rsidRPr="003D1A93" w:rsidRDefault="000C3667" w:rsidP="003D1A93">
      <w:pPr>
        <w:rPr>
          <w:rFonts w:cstheme="minorHAnsi"/>
          <w:sz w:val="22"/>
        </w:rPr>
      </w:pPr>
    </w:p>
    <w:p w:rsidR="000C3667" w:rsidRPr="003D1A93" w:rsidRDefault="000C3667" w:rsidP="003D1A93">
      <w:pPr>
        <w:rPr>
          <w:rFonts w:cstheme="minorHAnsi"/>
          <w:sz w:val="22"/>
        </w:rPr>
      </w:pPr>
      <w:r w:rsidRPr="003D1A93">
        <w:rPr>
          <w:rFonts w:cstheme="minorHAnsi"/>
          <w:sz w:val="22"/>
        </w:rPr>
        <w:t>Matthew Stonehill</w:t>
      </w:r>
      <w:r w:rsidRPr="003D1A93">
        <w:rPr>
          <w:rFonts w:cstheme="minorHAnsi"/>
          <w:sz w:val="22"/>
        </w:rPr>
        <w:tab/>
      </w:r>
      <w:r w:rsidRPr="003D1A93">
        <w:rPr>
          <w:rFonts w:cstheme="minorHAnsi"/>
          <w:sz w:val="22"/>
        </w:rPr>
        <w:tab/>
      </w:r>
      <w:r w:rsidRPr="003D1A93">
        <w:rPr>
          <w:rFonts w:cstheme="minorHAnsi"/>
          <w:sz w:val="22"/>
        </w:rPr>
        <w:tab/>
      </w:r>
      <w:r w:rsidRPr="003D1A93">
        <w:rPr>
          <w:rFonts w:cstheme="minorHAnsi"/>
          <w:sz w:val="22"/>
        </w:rPr>
        <w:tab/>
        <w:t xml:space="preserve">Sarah Covington    </w:t>
      </w:r>
    </w:p>
    <w:p w:rsidR="000C3667" w:rsidRPr="003D1A93" w:rsidRDefault="000C3667" w:rsidP="003D1A93">
      <w:pPr>
        <w:rPr>
          <w:rFonts w:cstheme="minorHAnsi"/>
          <w:sz w:val="22"/>
        </w:rPr>
      </w:pPr>
      <w:r w:rsidRPr="003D1A93">
        <w:rPr>
          <w:rFonts w:cstheme="minorHAnsi"/>
          <w:sz w:val="22"/>
        </w:rPr>
        <w:t xml:space="preserve">Principal    </w:t>
      </w:r>
      <w:r w:rsidRPr="003D1A93">
        <w:rPr>
          <w:rFonts w:cstheme="minorHAnsi"/>
          <w:sz w:val="22"/>
        </w:rPr>
        <w:tab/>
      </w:r>
      <w:r w:rsidRPr="003D1A93">
        <w:rPr>
          <w:rFonts w:cstheme="minorHAnsi"/>
          <w:sz w:val="22"/>
        </w:rPr>
        <w:tab/>
      </w:r>
      <w:r w:rsidRPr="003D1A93">
        <w:rPr>
          <w:rFonts w:cstheme="minorHAnsi"/>
          <w:sz w:val="22"/>
        </w:rPr>
        <w:tab/>
      </w:r>
      <w:r w:rsidRPr="003D1A93">
        <w:rPr>
          <w:rFonts w:cstheme="minorHAnsi"/>
          <w:sz w:val="22"/>
        </w:rPr>
        <w:tab/>
      </w:r>
      <w:r w:rsidRPr="003D1A93">
        <w:rPr>
          <w:rFonts w:cstheme="minorHAnsi"/>
          <w:sz w:val="22"/>
        </w:rPr>
        <w:tab/>
        <w:t>Chair of Governors</w:t>
      </w:r>
    </w:p>
    <w:p w:rsidR="000C3667" w:rsidRPr="003D1A93" w:rsidRDefault="000C3667" w:rsidP="003D1A93">
      <w:pPr>
        <w:rPr>
          <w:rFonts w:ascii="Comic Sans MS" w:hAnsi="Comic Sans MS" w:cstheme="majorHAnsi"/>
          <w:sz w:val="20"/>
        </w:rPr>
      </w:pPr>
    </w:p>
    <w:p w:rsidR="00343580" w:rsidRPr="003D1A93" w:rsidRDefault="005A74B5" w:rsidP="003D1A93">
      <w:pPr>
        <w:rPr>
          <w:rFonts w:ascii="Comic Sans MS" w:hAnsi="Comic Sans MS"/>
          <w:sz w:val="20"/>
        </w:rPr>
      </w:pPr>
      <w:r w:rsidRPr="003D1A93">
        <w:rPr>
          <w:rFonts w:ascii="Comic Sans MS" w:hAnsi="Comic Sans MS" w:cstheme="majorHAnsi"/>
          <w:b/>
          <w:sz w:val="20"/>
        </w:rPr>
        <w:t xml:space="preserve"> </w:t>
      </w:r>
    </w:p>
    <w:sectPr w:rsidR="00343580" w:rsidRPr="003D1A93" w:rsidSect="007E1A5F">
      <w:pgSz w:w="11906" w:h="16838"/>
      <w:pgMar w:top="568" w:right="849"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3418"/>
    <w:multiLevelType w:val="multilevel"/>
    <w:tmpl w:val="677A393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176247FB"/>
    <w:multiLevelType w:val="hybridMultilevel"/>
    <w:tmpl w:val="366C1A1E"/>
    <w:lvl w:ilvl="0" w:tplc="A050C89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E58A1"/>
    <w:multiLevelType w:val="hybridMultilevel"/>
    <w:tmpl w:val="47FE3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D5297A"/>
    <w:multiLevelType w:val="hybridMultilevel"/>
    <w:tmpl w:val="D590A6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9E71AAD"/>
    <w:multiLevelType w:val="multilevel"/>
    <w:tmpl w:val="15780F14"/>
    <w:lvl w:ilvl="0">
      <w:start w:val="1"/>
      <w:numFmt w:val="bullet"/>
      <w:lvlText w:val=""/>
      <w:lvlJc w:val="left"/>
      <w:pPr>
        <w:tabs>
          <w:tab w:val="num" w:pos="2171"/>
        </w:tabs>
        <w:ind w:left="2171" w:hanging="360"/>
      </w:pPr>
      <w:rPr>
        <w:rFonts w:ascii="Symbol" w:hAnsi="Symbol" w:hint="default"/>
        <w:sz w:val="20"/>
      </w:rPr>
    </w:lvl>
    <w:lvl w:ilvl="1" w:tentative="1">
      <w:start w:val="1"/>
      <w:numFmt w:val="bullet"/>
      <w:lvlText w:val="o"/>
      <w:lvlJc w:val="left"/>
      <w:pPr>
        <w:tabs>
          <w:tab w:val="num" w:pos="2891"/>
        </w:tabs>
        <w:ind w:left="2891" w:hanging="360"/>
      </w:pPr>
      <w:rPr>
        <w:rFonts w:ascii="Courier New" w:hAnsi="Courier New" w:hint="default"/>
        <w:sz w:val="20"/>
      </w:rPr>
    </w:lvl>
    <w:lvl w:ilvl="2" w:tentative="1">
      <w:start w:val="1"/>
      <w:numFmt w:val="bullet"/>
      <w:lvlText w:val=""/>
      <w:lvlJc w:val="left"/>
      <w:pPr>
        <w:tabs>
          <w:tab w:val="num" w:pos="3611"/>
        </w:tabs>
        <w:ind w:left="3611" w:hanging="360"/>
      </w:pPr>
      <w:rPr>
        <w:rFonts w:ascii="Wingdings" w:hAnsi="Wingdings" w:hint="default"/>
        <w:sz w:val="20"/>
      </w:rPr>
    </w:lvl>
    <w:lvl w:ilvl="3" w:tentative="1">
      <w:start w:val="1"/>
      <w:numFmt w:val="bullet"/>
      <w:lvlText w:val=""/>
      <w:lvlJc w:val="left"/>
      <w:pPr>
        <w:tabs>
          <w:tab w:val="num" w:pos="4331"/>
        </w:tabs>
        <w:ind w:left="4331" w:hanging="360"/>
      </w:pPr>
      <w:rPr>
        <w:rFonts w:ascii="Wingdings" w:hAnsi="Wingdings" w:hint="default"/>
        <w:sz w:val="20"/>
      </w:rPr>
    </w:lvl>
    <w:lvl w:ilvl="4" w:tentative="1">
      <w:start w:val="1"/>
      <w:numFmt w:val="bullet"/>
      <w:lvlText w:val=""/>
      <w:lvlJc w:val="left"/>
      <w:pPr>
        <w:tabs>
          <w:tab w:val="num" w:pos="5051"/>
        </w:tabs>
        <w:ind w:left="5051" w:hanging="360"/>
      </w:pPr>
      <w:rPr>
        <w:rFonts w:ascii="Wingdings" w:hAnsi="Wingdings" w:hint="default"/>
        <w:sz w:val="20"/>
      </w:rPr>
    </w:lvl>
    <w:lvl w:ilvl="5" w:tentative="1">
      <w:start w:val="1"/>
      <w:numFmt w:val="bullet"/>
      <w:lvlText w:val=""/>
      <w:lvlJc w:val="left"/>
      <w:pPr>
        <w:tabs>
          <w:tab w:val="num" w:pos="5771"/>
        </w:tabs>
        <w:ind w:left="5771" w:hanging="360"/>
      </w:pPr>
      <w:rPr>
        <w:rFonts w:ascii="Wingdings" w:hAnsi="Wingdings" w:hint="default"/>
        <w:sz w:val="20"/>
      </w:rPr>
    </w:lvl>
    <w:lvl w:ilvl="6" w:tentative="1">
      <w:start w:val="1"/>
      <w:numFmt w:val="bullet"/>
      <w:lvlText w:val=""/>
      <w:lvlJc w:val="left"/>
      <w:pPr>
        <w:tabs>
          <w:tab w:val="num" w:pos="6491"/>
        </w:tabs>
        <w:ind w:left="6491" w:hanging="360"/>
      </w:pPr>
      <w:rPr>
        <w:rFonts w:ascii="Wingdings" w:hAnsi="Wingdings" w:hint="default"/>
        <w:sz w:val="20"/>
      </w:rPr>
    </w:lvl>
    <w:lvl w:ilvl="7" w:tentative="1">
      <w:start w:val="1"/>
      <w:numFmt w:val="bullet"/>
      <w:lvlText w:val=""/>
      <w:lvlJc w:val="left"/>
      <w:pPr>
        <w:tabs>
          <w:tab w:val="num" w:pos="7211"/>
        </w:tabs>
        <w:ind w:left="7211" w:hanging="360"/>
      </w:pPr>
      <w:rPr>
        <w:rFonts w:ascii="Wingdings" w:hAnsi="Wingdings" w:hint="default"/>
        <w:sz w:val="20"/>
      </w:rPr>
    </w:lvl>
    <w:lvl w:ilvl="8" w:tentative="1">
      <w:start w:val="1"/>
      <w:numFmt w:val="bullet"/>
      <w:lvlText w:val=""/>
      <w:lvlJc w:val="left"/>
      <w:pPr>
        <w:tabs>
          <w:tab w:val="num" w:pos="7931"/>
        </w:tabs>
        <w:ind w:left="7931" w:hanging="360"/>
      </w:pPr>
      <w:rPr>
        <w:rFonts w:ascii="Wingdings" w:hAnsi="Wingdings" w:hint="default"/>
        <w:sz w:val="20"/>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4EE"/>
    <w:rsid w:val="00037193"/>
    <w:rsid w:val="0005461D"/>
    <w:rsid w:val="00064D16"/>
    <w:rsid w:val="00066AB1"/>
    <w:rsid w:val="00080D34"/>
    <w:rsid w:val="000A7166"/>
    <w:rsid w:val="000C2094"/>
    <w:rsid w:val="000C3667"/>
    <w:rsid w:val="000D4762"/>
    <w:rsid w:val="000E2408"/>
    <w:rsid w:val="00122EBA"/>
    <w:rsid w:val="001665D3"/>
    <w:rsid w:val="001762C2"/>
    <w:rsid w:val="0017630E"/>
    <w:rsid w:val="001859D2"/>
    <w:rsid w:val="0019029F"/>
    <w:rsid w:val="001E3C54"/>
    <w:rsid w:val="001F2E2B"/>
    <w:rsid w:val="002034AE"/>
    <w:rsid w:val="00214462"/>
    <w:rsid w:val="00214FB9"/>
    <w:rsid w:val="00222B67"/>
    <w:rsid w:val="002337AF"/>
    <w:rsid w:val="00250155"/>
    <w:rsid w:val="00253AE9"/>
    <w:rsid w:val="00286247"/>
    <w:rsid w:val="00291D26"/>
    <w:rsid w:val="002A1E4E"/>
    <w:rsid w:val="002A45E8"/>
    <w:rsid w:val="002B07F2"/>
    <w:rsid w:val="002C3D5F"/>
    <w:rsid w:val="002C675A"/>
    <w:rsid w:val="002D647B"/>
    <w:rsid w:val="002F358A"/>
    <w:rsid w:val="00332164"/>
    <w:rsid w:val="00343580"/>
    <w:rsid w:val="003476A0"/>
    <w:rsid w:val="003603DF"/>
    <w:rsid w:val="0036728A"/>
    <w:rsid w:val="00382D0C"/>
    <w:rsid w:val="003A02BF"/>
    <w:rsid w:val="003D1A93"/>
    <w:rsid w:val="00423C19"/>
    <w:rsid w:val="00434C75"/>
    <w:rsid w:val="004526EA"/>
    <w:rsid w:val="004705C6"/>
    <w:rsid w:val="004B79DF"/>
    <w:rsid w:val="004C0F1D"/>
    <w:rsid w:val="004D5C8B"/>
    <w:rsid w:val="004E4D96"/>
    <w:rsid w:val="005550F9"/>
    <w:rsid w:val="00557BA6"/>
    <w:rsid w:val="005960CE"/>
    <w:rsid w:val="005A74B5"/>
    <w:rsid w:val="005B6453"/>
    <w:rsid w:val="005C3A1D"/>
    <w:rsid w:val="00600D79"/>
    <w:rsid w:val="00642B91"/>
    <w:rsid w:val="006609D0"/>
    <w:rsid w:val="00672C0E"/>
    <w:rsid w:val="00697274"/>
    <w:rsid w:val="006B4A92"/>
    <w:rsid w:val="006C0449"/>
    <w:rsid w:val="006C4F7E"/>
    <w:rsid w:val="006C6A53"/>
    <w:rsid w:val="006F1763"/>
    <w:rsid w:val="00707463"/>
    <w:rsid w:val="00707673"/>
    <w:rsid w:val="007424D0"/>
    <w:rsid w:val="00743CBD"/>
    <w:rsid w:val="00767D27"/>
    <w:rsid w:val="007844F0"/>
    <w:rsid w:val="007C79FE"/>
    <w:rsid w:val="007D6D33"/>
    <w:rsid w:val="007E1A5F"/>
    <w:rsid w:val="007E33D2"/>
    <w:rsid w:val="007F088C"/>
    <w:rsid w:val="00801110"/>
    <w:rsid w:val="008043A7"/>
    <w:rsid w:val="00816A22"/>
    <w:rsid w:val="00885A10"/>
    <w:rsid w:val="008C6755"/>
    <w:rsid w:val="008E4FEF"/>
    <w:rsid w:val="00923488"/>
    <w:rsid w:val="00926B40"/>
    <w:rsid w:val="00933124"/>
    <w:rsid w:val="00935A63"/>
    <w:rsid w:val="009434EE"/>
    <w:rsid w:val="00972CF3"/>
    <w:rsid w:val="0098023D"/>
    <w:rsid w:val="0099112D"/>
    <w:rsid w:val="009938F9"/>
    <w:rsid w:val="009B1274"/>
    <w:rsid w:val="009B2CA1"/>
    <w:rsid w:val="009B68C2"/>
    <w:rsid w:val="009C3AA6"/>
    <w:rsid w:val="009C3C16"/>
    <w:rsid w:val="009F7A0A"/>
    <w:rsid w:val="00A07D5B"/>
    <w:rsid w:val="00A2286A"/>
    <w:rsid w:val="00A457B4"/>
    <w:rsid w:val="00A71C93"/>
    <w:rsid w:val="00AA2102"/>
    <w:rsid w:val="00AA5C94"/>
    <w:rsid w:val="00AA7EC4"/>
    <w:rsid w:val="00AD4DE0"/>
    <w:rsid w:val="00AD578F"/>
    <w:rsid w:val="00B342C7"/>
    <w:rsid w:val="00B46D31"/>
    <w:rsid w:val="00B74A62"/>
    <w:rsid w:val="00B941F0"/>
    <w:rsid w:val="00BB70F4"/>
    <w:rsid w:val="00BD51E7"/>
    <w:rsid w:val="00C01664"/>
    <w:rsid w:val="00C130FE"/>
    <w:rsid w:val="00C2553E"/>
    <w:rsid w:val="00C30423"/>
    <w:rsid w:val="00C4527A"/>
    <w:rsid w:val="00C453D2"/>
    <w:rsid w:val="00C555E0"/>
    <w:rsid w:val="00C74066"/>
    <w:rsid w:val="00CB7587"/>
    <w:rsid w:val="00D00CEC"/>
    <w:rsid w:val="00D71411"/>
    <w:rsid w:val="00D84B54"/>
    <w:rsid w:val="00DB5B02"/>
    <w:rsid w:val="00DC0200"/>
    <w:rsid w:val="00DC0C8B"/>
    <w:rsid w:val="00E07433"/>
    <w:rsid w:val="00E22A8E"/>
    <w:rsid w:val="00E47088"/>
    <w:rsid w:val="00E5464E"/>
    <w:rsid w:val="00EA7AA7"/>
    <w:rsid w:val="00EB103E"/>
    <w:rsid w:val="00EB1BEF"/>
    <w:rsid w:val="00EB5FDD"/>
    <w:rsid w:val="00EC2045"/>
    <w:rsid w:val="00EE414F"/>
    <w:rsid w:val="00EE7098"/>
    <w:rsid w:val="00EF2E7A"/>
    <w:rsid w:val="00F00391"/>
    <w:rsid w:val="00F060F2"/>
    <w:rsid w:val="00F06E0B"/>
    <w:rsid w:val="00F140D6"/>
    <w:rsid w:val="00F14D81"/>
    <w:rsid w:val="00F1777C"/>
    <w:rsid w:val="00F27A7A"/>
    <w:rsid w:val="00F837A5"/>
    <w:rsid w:val="00F92F91"/>
    <w:rsid w:val="00FA09F9"/>
    <w:rsid w:val="00FC0E73"/>
    <w:rsid w:val="00FD3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4CB818"/>
  <w15:docId w15:val="{6C23B819-F36E-4119-BD70-84588F64E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449"/>
    <w:pPr>
      <w:spacing w:after="0" w:line="240" w:lineRule="auto"/>
    </w:pPr>
    <w:rPr>
      <w:rFonts w:ascii="Arial" w:hAnsi="Arial" w:cs="Times New Roman"/>
      <w:sz w:val="24"/>
      <w:szCs w:val="24"/>
    </w:rPr>
  </w:style>
  <w:style w:type="paragraph" w:styleId="Heading2">
    <w:name w:val="heading 2"/>
    <w:basedOn w:val="Normal"/>
    <w:next w:val="Normal"/>
    <w:link w:val="Heading2Char"/>
    <w:qFormat/>
    <w:rsid w:val="006C0449"/>
    <w:pPr>
      <w:keepNext/>
      <w:jc w:val="both"/>
      <w:outlineLvl w:val="1"/>
    </w:pPr>
    <w:rPr>
      <w:rFonts w:cs="Arial"/>
      <w: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C0449"/>
    <w:rPr>
      <w:rFonts w:ascii="Arial" w:eastAsia="Times New Roman" w:hAnsi="Arial" w:cs="Arial"/>
      <w:i/>
      <w:iCs/>
      <w:sz w:val="20"/>
      <w:szCs w:val="24"/>
    </w:rPr>
  </w:style>
  <w:style w:type="paragraph" w:styleId="BalloonText">
    <w:name w:val="Balloon Text"/>
    <w:basedOn w:val="Normal"/>
    <w:link w:val="BalloonTextChar"/>
    <w:uiPriority w:val="99"/>
    <w:semiHidden/>
    <w:unhideWhenUsed/>
    <w:rsid w:val="00C453D2"/>
    <w:rPr>
      <w:rFonts w:ascii="Tahoma" w:hAnsi="Tahoma" w:cs="Tahoma"/>
      <w:sz w:val="16"/>
      <w:szCs w:val="16"/>
    </w:rPr>
  </w:style>
  <w:style w:type="character" w:customStyle="1" w:styleId="BalloonTextChar">
    <w:name w:val="Balloon Text Char"/>
    <w:basedOn w:val="DefaultParagraphFont"/>
    <w:link w:val="BalloonText"/>
    <w:uiPriority w:val="99"/>
    <w:semiHidden/>
    <w:rsid w:val="00C453D2"/>
    <w:rPr>
      <w:rFonts w:ascii="Tahoma" w:eastAsia="Times New Roman" w:hAnsi="Tahoma" w:cs="Tahoma"/>
      <w:sz w:val="16"/>
      <w:szCs w:val="16"/>
    </w:rPr>
  </w:style>
  <w:style w:type="character" w:styleId="Hyperlink">
    <w:name w:val="Hyperlink"/>
    <w:basedOn w:val="DefaultParagraphFont"/>
    <w:uiPriority w:val="99"/>
    <w:unhideWhenUsed/>
    <w:rsid w:val="009434EE"/>
    <w:rPr>
      <w:color w:val="0000FF" w:themeColor="hyperlink"/>
      <w:u w:val="single"/>
    </w:rPr>
  </w:style>
  <w:style w:type="paragraph" w:styleId="ListParagraph">
    <w:name w:val="List Paragraph"/>
    <w:basedOn w:val="Normal"/>
    <w:uiPriority w:val="34"/>
    <w:qFormat/>
    <w:rsid w:val="00767D27"/>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767D27"/>
    <w:pPr>
      <w:spacing w:after="0" w:line="240" w:lineRule="auto"/>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92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knowle.solihull.sch.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knowle.solihull.sch.u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knowle.solihull.sch.uk/page/?title=Ofsted%2C+Performance+and+Results&amp;pid=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50586-12EF-4892-AE52-9E419688D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744</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 Lynch</dc:creator>
  <cp:lastModifiedBy>Matthew Stonehill</cp:lastModifiedBy>
  <cp:revision>2</cp:revision>
  <cp:lastPrinted>2023-07-25T10:07:00Z</cp:lastPrinted>
  <dcterms:created xsi:type="dcterms:W3CDTF">2023-11-24T14:22:00Z</dcterms:created>
  <dcterms:modified xsi:type="dcterms:W3CDTF">2023-11-24T14:22:00Z</dcterms:modified>
</cp:coreProperties>
</file>